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45AFD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4BDC">
        <w:rPr>
          <w:b/>
          <w:noProof/>
          <w:sz w:val="24"/>
        </w:rPr>
        <w:t>64</w:t>
      </w:r>
      <w:r>
        <w:rPr>
          <w:b/>
          <w:i/>
          <w:noProof/>
          <w:sz w:val="28"/>
        </w:rPr>
        <w:tab/>
      </w:r>
      <w:r w:rsidR="00DD0E47" w:rsidRPr="00DD0E47">
        <w:rPr>
          <w:b/>
          <w:i/>
          <w:noProof/>
          <w:sz w:val="28"/>
        </w:rPr>
        <w:t>S2-2</w:t>
      </w:r>
      <w:r w:rsidR="00164BDC">
        <w:rPr>
          <w:b/>
          <w:i/>
          <w:noProof/>
          <w:sz w:val="28"/>
        </w:rPr>
        <w:t>40</w:t>
      </w:r>
      <w:r w:rsidR="000905A2">
        <w:rPr>
          <w:b/>
          <w:i/>
          <w:noProof/>
          <w:sz w:val="28"/>
        </w:rPr>
        <w:t>7663</w:t>
      </w:r>
    </w:p>
    <w:p w14:paraId="7CB45193" w14:textId="2CBCE762"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sidR="00164BDC">
        <w:rPr>
          <w:rFonts w:eastAsia="Arial Unicode MS" w:cs="Arial"/>
          <w:b/>
          <w:bCs/>
          <w:sz w:val="24"/>
        </w:rPr>
        <w:t>19</w:t>
      </w:r>
      <w:r w:rsidR="00CD61B0" w:rsidRPr="00843760">
        <w:rPr>
          <w:rFonts w:eastAsia="Arial Unicode MS" w:cs="Arial"/>
          <w:b/>
          <w:bCs/>
          <w:sz w:val="24"/>
        </w:rPr>
        <w:t xml:space="preserve"> – </w:t>
      </w:r>
      <w:r w:rsidR="00466584">
        <w:rPr>
          <w:rFonts w:eastAsia="Arial Unicode MS" w:cs="Arial"/>
          <w:b/>
          <w:bCs/>
          <w:sz w:val="24"/>
        </w:rPr>
        <w:t>2</w:t>
      </w:r>
      <w:r w:rsidR="00164BDC">
        <w:rPr>
          <w:rFonts w:eastAsia="Arial Unicode MS" w:cs="Arial"/>
          <w:b/>
          <w:bCs/>
          <w:sz w:val="24"/>
        </w:rPr>
        <w:t>3</w:t>
      </w:r>
      <w:r w:rsidR="00CD61B0" w:rsidRPr="00880B08">
        <w:rPr>
          <w:rFonts w:eastAsia="Arial Unicode MS" w:cs="Arial"/>
          <w:b/>
          <w:bCs/>
          <w:sz w:val="24"/>
        </w:rPr>
        <w:t>, 202</w:t>
      </w:r>
      <w:r w:rsidR="00164BDC">
        <w:rPr>
          <w:rFonts w:eastAsia="Arial Unicode MS" w:cs="Arial"/>
          <w:b/>
          <w:bCs/>
          <w:sz w:val="24"/>
        </w:rPr>
        <w:t xml:space="preserve">4, </w:t>
      </w:r>
      <w:r w:rsidR="00164BDC" w:rsidRPr="00224479">
        <w:rPr>
          <w:rFonts w:eastAsia="Arial Unicode MS" w:cs="Arial"/>
          <w:b/>
          <w:bCs/>
          <w:sz w:val="24"/>
        </w:rPr>
        <w:t>Maastricht</w:t>
      </w:r>
      <w:r w:rsidR="00164BDC">
        <w:rPr>
          <w:rFonts w:eastAsia="Arial Unicode MS" w:cs="Arial"/>
          <w:b/>
          <w:bCs/>
          <w:sz w:val="24"/>
        </w:rPr>
        <w:t>, NL</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164BDC">
        <w:rPr>
          <w:rFonts w:cs="Arial"/>
          <w:b/>
          <w:bCs/>
          <w:color w:val="0000FF"/>
        </w:rPr>
        <w:t>4</w:t>
      </w:r>
      <w:r w:rsidR="00077DE9">
        <w:rPr>
          <w:rFonts w:cs="Arial"/>
          <w:b/>
          <w:bCs/>
          <w:color w:val="0000FF"/>
        </w:rPr>
        <w:t>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6EC1C" w:rsidR="001E41F3" w:rsidRPr="00410371" w:rsidRDefault="00AE7E78" w:rsidP="00AC2B5A">
            <w:pPr>
              <w:pStyle w:val="CRCoverPage"/>
              <w:spacing w:after="0"/>
              <w:jc w:val="right"/>
              <w:rPr>
                <w:b/>
                <w:noProof/>
                <w:sz w:val="28"/>
                <w:lang w:eastAsia="zh-CN"/>
              </w:rPr>
            </w:pPr>
            <w:r>
              <w:rPr>
                <w:b/>
                <w:noProof/>
                <w:sz w:val="28"/>
              </w:rPr>
              <w:t>23.</w:t>
            </w:r>
            <w:r w:rsidR="00AC2B5A">
              <w:rPr>
                <w:b/>
                <w:noProof/>
                <w:sz w:val="28"/>
              </w:rPr>
              <w:t>50</w:t>
            </w:r>
            <w:r w:rsidR="00F15D53">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C4C6F" w:rsidR="001E41F3" w:rsidRPr="00410371" w:rsidRDefault="000905A2" w:rsidP="000905A2">
            <w:pPr>
              <w:pStyle w:val="CRCoverPage"/>
              <w:spacing w:after="0"/>
              <w:jc w:val="center"/>
              <w:rPr>
                <w:noProof/>
              </w:rPr>
            </w:pPr>
            <w:r w:rsidRPr="000905A2">
              <w:rPr>
                <w:b/>
                <w:noProof/>
                <w:sz w:val="28"/>
              </w:rPr>
              <w:t>4861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24A4CF" w:rsidR="001E41F3" w:rsidRPr="00410371" w:rsidRDefault="00AC2B5A">
            <w:pPr>
              <w:pStyle w:val="CRCoverPage"/>
              <w:spacing w:after="0"/>
              <w:jc w:val="center"/>
              <w:rPr>
                <w:noProof/>
                <w:sz w:val="28"/>
              </w:rPr>
            </w:pPr>
            <w:r w:rsidRPr="00AC2B5A">
              <w:rPr>
                <w:b/>
                <w:noProof/>
                <w:sz w:val="28"/>
              </w:rPr>
              <w:t>1</w:t>
            </w:r>
            <w:r w:rsidR="00554BD2">
              <w:rPr>
                <w:rFonts w:hint="eastAsia"/>
                <w:b/>
                <w:noProof/>
                <w:sz w:val="28"/>
                <w:lang w:eastAsia="zh-CN"/>
              </w:rPr>
              <w:t>9</w:t>
            </w:r>
            <w:r w:rsidRPr="00AC2B5A">
              <w:rPr>
                <w:b/>
                <w:noProof/>
                <w:sz w:val="28"/>
              </w:rPr>
              <w:t>.</w:t>
            </w:r>
            <w:r w:rsidR="00554BD2">
              <w:rPr>
                <w:rFonts w:hint="eastAsia"/>
                <w:b/>
                <w:noProof/>
                <w:sz w:val="28"/>
                <w:lang w:eastAsia="zh-CN"/>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3992D2"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FF121" w:rsidR="00F25D98" w:rsidRDefault="00554B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6ECE3" w:rsidR="001E41F3" w:rsidRDefault="005C2AE7">
            <w:pPr>
              <w:pStyle w:val="CRCoverPage"/>
              <w:spacing w:after="0"/>
              <w:ind w:left="100"/>
              <w:rPr>
                <w:noProof/>
              </w:rPr>
            </w:pPr>
            <w:r>
              <w:rPr>
                <w:rFonts w:hint="eastAsia"/>
                <w:lang w:eastAsia="zh-CN"/>
              </w:rPr>
              <w:t xml:space="preserve">Support of </w:t>
            </w:r>
            <w:r w:rsidR="00554BD2">
              <w:rPr>
                <w:rFonts w:hint="eastAsia"/>
                <w:lang w:eastAsia="zh-CN"/>
              </w:rPr>
              <w:t>L-PSA UPF Selection Considering N6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35513" w:rsidR="001E41F3" w:rsidRDefault="00466584" w:rsidP="00AC2B5A">
            <w:pPr>
              <w:pStyle w:val="CRCoverPage"/>
              <w:spacing w:after="0"/>
              <w:ind w:left="100"/>
              <w:rPr>
                <w:noProof/>
                <w:lang w:eastAsia="zh-CN"/>
              </w:rPr>
            </w:pPr>
            <w:r>
              <w:rPr>
                <w:noProof/>
              </w:rPr>
              <w:t>e</w:t>
            </w:r>
            <w:r w:rsidR="00554BD2">
              <w:rPr>
                <w:rFonts w:hint="eastAsia"/>
                <w:noProof/>
                <w:lang w:eastAsia="zh-CN"/>
              </w:rPr>
              <w:t>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86CC43" w:rsidR="001E41F3" w:rsidRDefault="00EF6A2F">
            <w:pPr>
              <w:pStyle w:val="CRCoverPage"/>
              <w:spacing w:after="0"/>
              <w:ind w:left="100"/>
              <w:rPr>
                <w:noProof/>
                <w:lang w:eastAsia="zh-CN"/>
              </w:rPr>
            </w:pPr>
            <w:r>
              <w:rPr>
                <w:noProof/>
              </w:rPr>
              <w:t>202</w:t>
            </w:r>
            <w:r w:rsidR="00554BD2">
              <w:rPr>
                <w:rFonts w:hint="eastAsia"/>
                <w:noProof/>
                <w:lang w:eastAsia="zh-CN"/>
              </w:rPr>
              <w:t>4</w:t>
            </w:r>
            <w:r>
              <w:rPr>
                <w:noProof/>
              </w:rPr>
              <w:t>-</w:t>
            </w:r>
            <w:r w:rsidR="00466584">
              <w:rPr>
                <w:noProof/>
              </w:rPr>
              <w:t>0</w:t>
            </w:r>
            <w:r w:rsidR="00372877">
              <w:rPr>
                <w:noProof/>
              </w:rPr>
              <w:t>8</w:t>
            </w:r>
            <w:r>
              <w:rPr>
                <w:noProof/>
              </w:rPr>
              <w:t>-</w:t>
            </w:r>
            <w:r w:rsidR="00554BD2">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EA643" w:rsidR="001E41F3" w:rsidRDefault="00554BD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D264A" w:rsidR="001E41F3" w:rsidRDefault="00AE7E78">
            <w:pPr>
              <w:pStyle w:val="CRCoverPage"/>
              <w:spacing w:after="0"/>
              <w:ind w:left="100"/>
              <w:rPr>
                <w:noProof/>
                <w:lang w:eastAsia="zh-CN"/>
              </w:rPr>
            </w:pPr>
            <w:r w:rsidRPr="00AC2B5A">
              <w:rPr>
                <w:noProof/>
              </w:rPr>
              <w:t>Rel-1</w:t>
            </w:r>
            <w:r w:rsidR="00554BD2">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B29FA8" w:rsidR="00C64FF0" w:rsidRPr="00AC2B5A" w:rsidRDefault="00E35DBA" w:rsidP="00164BDC">
            <w:pPr>
              <w:pStyle w:val="CRCoverPage"/>
              <w:spacing w:after="0"/>
              <w:rPr>
                <w:noProof/>
                <w:lang w:eastAsia="zh-CN"/>
              </w:rPr>
            </w:pPr>
            <w:r>
              <w:rPr>
                <w:rFonts w:hint="eastAsia"/>
                <w:noProof/>
                <w:lang w:eastAsia="zh-CN"/>
              </w:rPr>
              <w:t xml:space="preserve">Based </w:t>
            </w:r>
            <w:r>
              <w:rPr>
                <w:noProof/>
                <w:lang w:eastAsia="zh-CN"/>
              </w:rPr>
              <w:t>on the</w:t>
            </w:r>
            <w:r>
              <w:rPr>
                <w:rFonts w:hint="eastAsia"/>
                <w:noProof/>
                <w:lang w:eastAsia="zh-CN"/>
              </w:rPr>
              <w:t xml:space="preserve"> conclusion for KI#2 in TR 23.700-49, </w:t>
            </w:r>
            <w:r w:rsidR="00BD0A95">
              <w:rPr>
                <w:rFonts w:hint="eastAsia"/>
                <w:noProof/>
                <w:lang w:eastAsia="zh-CN"/>
              </w:rPr>
              <w:t>AF influence may be used to provide the N6 delay monitoring information</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0C97F" w:rsidR="00E35DBA" w:rsidRDefault="00BD0A95" w:rsidP="00164BDC">
            <w:pPr>
              <w:pStyle w:val="CRCoverPage"/>
              <w:spacing w:afterLines="50"/>
              <w:rPr>
                <w:noProof/>
                <w:lang w:eastAsia="zh-CN"/>
              </w:rPr>
            </w:pPr>
            <w:r>
              <w:rPr>
                <w:rFonts w:hint="eastAsia"/>
                <w:noProof/>
                <w:lang w:eastAsia="zh-CN"/>
              </w:rPr>
              <w:t>Add N6 delay monitoring information in AF influence</w:t>
            </w:r>
            <w:r w:rsidR="00117180">
              <w:rPr>
                <w:rFonts w:hint="eastAsia"/>
                <w:noProof/>
                <w:lang w:eastAsia="zh-CN"/>
              </w:rPr>
              <w:t xml:space="preserve"> as input parameters for the NEF Create service</w:t>
            </w:r>
            <w:r w:rsidR="00E35DBA">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3B613" w:rsidR="001E41F3" w:rsidRDefault="005C2AE7" w:rsidP="00A104A7">
            <w:pPr>
              <w:pStyle w:val="CRCoverPage"/>
              <w:spacing w:after="0"/>
              <w:rPr>
                <w:noProof/>
                <w:lang w:eastAsia="zh-CN"/>
              </w:rPr>
            </w:pPr>
            <w:r>
              <w:rPr>
                <w:rFonts w:hint="eastAsia"/>
                <w:noProof/>
                <w:lang w:eastAsia="zh-CN"/>
              </w:rPr>
              <w:t xml:space="preserve">Not support </w:t>
            </w:r>
            <w:r w:rsidR="00BD0A95">
              <w:rPr>
                <w:rFonts w:hint="eastAsia"/>
                <w:noProof/>
                <w:lang w:eastAsia="zh-CN"/>
              </w:rPr>
              <w:t>provision of N6 delay monitoring information in AF influence.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FA185" w:rsidR="001E41F3" w:rsidRDefault="00554BD2" w:rsidP="0048503B">
            <w:pPr>
              <w:pStyle w:val="CRCoverPage"/>
              <w:spacing w:after="0"/>
              <w:rPr>
                <w:noProof/>
                <w:lang w:eastAsia="zh-CN"/>
              </w:rPr>
            </w:pPr>
            <w:r>
              <w:rPr>
                <w:rFonts w:hint="eastAsia"/>
                <w:noProof/>
                <w:lang w:eastAsia="zh-CN"/>
              </w:rPr>
              <w:t>5.</w:t>
            </w:r>
            <w:r w:rsidR="00412F75">
              <w:rPr>
                <w:rFonts w:hint="eastAsia"/>
                <w:noProof/>
                <w:lang w:eastAsia="zh-CN"/>
              </w:rPr>
              <w:t>2.</w:t>
            </w:r>
            <w:r w:rsidR="00BD0A95">
              <w:rPr>
                <w:rFonts w:hint="eastAsia"/>
                <w:noProof/>
                <w:lang w:eastAsia="zh-CN"/>
              </w:rPr>
              <w:t>6.7</w:t>
            </w:r>
            <w:r w:rsidR="00412F75">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94A614" w:rsidR="001E41F3" w:rsidRDefault="000905A2">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E7B15"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7DE15D" w14:textId="77777777" w:rsidR="001E41F3" w:rsidRDefault="00C044A1" w:rsidP="0048503B">
            <w:pPr>
              <w:pStyle w:val="CRCoverPage"/>
              <w:spacing w:after="0"/>
              <w:ind w:left="99"/>
              <w:rPr>
                <w:noProof/>
              </w:rPr>
            </w:pPr>
            <w:r>
              <w:rPr>
                <w:noProof/>
              </w:rPr>
              <w:t>TS</w:t>
            </w:r>
            <w:r w:rsidR="000905A2">
              <w:rPr>
                <w:noProof/>
              </w:rPr>
              <w:t xml:space="preserve"> 23.501</w:t>
            </w:r>
            <w:r>
              <w:rPr>
                <w:noProof/>
              </w:rPr>
              <w:t xml:space="preserve"> ... CR</w:t>
            </w:r>
            <w:r w:rsidR="000905A2">
              <w:rPr>
                <w:noProof/>
              </w:rPr>
              <w:t xml:space="preserve"> 5437</w:t>
            </w:r>
          </w:p>
          <w:p w14:paraId="42398B96" w14:textId="27DEC152" w:rsidR="000905A2" w:rsidRDefault="000905A2" w:rsidP="000905A2">
            <w:pPr>
              <w:pStyle w:val="CRCoverPage"/>
              <w:spacing w:after="0"/>
              <w:ind w:left="99"/>
              <w:rPr>
                <w:noProof/>
              </w:rPr>
            </w:pPr>
            <w:r>
              <w:rPr>
                <w:noProof/>
              </w:rPr>
              <w:t>TS 23.50</w:t>
            </w:r>
            <w:r>
              <w:rPr>
                <w:noProof/>
              </w:rPr>
              <w:t>3</w:t>
            </w:r>
            <w:r>
              <w:rPr>
                <w:noProof/>
              </w:rPr>
              <w:t xml:space="preserve"> ... CR </w:t>
            </w:r>
            <w:r>
              <w:rPr>
                <w:noProof/>
              </w:rPr>
              <w:t>1316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7E75770" w14:textId="77777777" w:rsidR="00412F75" w:rsidRPr="00140E21" w:rsidRDefault="00412F75" w:rsidP="00412F75">
      <w:pPr>
        <w:pStyle w:val="Heading5"/>
      </w:pPr>
      <w:bookmarkStart w:id="2" w:name="_Toc20204543"/>
      <w:bookmarkStart w:id="3" w:name="_Toc27895242"/>
      <w:bookmarkStart w:id="4" w:name="_Toc36192339"/>
      <w:bookmarkStart w:id="5" w:name="_Toc45193452"/>
      <w:bookmarkStart w:id="6" w:name="_Toc47593084"/>
      <w:bookmarkStart w:id="7" w:name="_Toc51835171"/>
      <w:bookmarkStart w:id="8" w:name="_Toc170198160"/>
      <w:bookmarkStart w:id="9" w:name="_Toc20149772"/>
      <w:bookmarkStart w:id="10" w:name="_Toc27846564"/>
      <w:bookmarkStart w:id="11" w:name="_Toc36187689"/>
      <w:bookmarkStart w:id="12" w:name="_Toc45183593"/>
      <w:bookmarkStart w:id="13" w:name="_Toc47342435"/>
      <w:bookmarkStart w:id="14" w:name="_Toc51769135"/>
      <w:bookmarkStart w:id="15" w:name="_Toc170192548"/>
      <w:bookmarkEnd w:id="1"/>
      <w:r w:rsidRPr="00140E21">
        <w:t>5.2.6.7.2</w:t>
      </w:r>
      <w:r w:rsidRPr="00140E21">
        <w:tab/>
      </w:r>
      <w:proofErr w:type="spellStart"/>
      <w:r w:rsidRPr="00140E21">
        <w:t>Nnef_TrafficInfluence_Create</w:t>
      </w:r>
      <w:proofErr w:type="spellEnd"/>
      <w:r w:rsidRPr="00140E21">
        <w:t xml:space="preserve"> operation</w:t>
      </w:r>
      <w:bookmarkEnd w:id="2"/>
      <w:bookmarkEnd w:id="3"/>
      <w:bookmarkEnd w:id="4"/>
      <w:bookmarkEnd w:id="5"/>
      <w:bookmarkEnd w:id="6"/>
      <w:bookmarkEnd w:id="7"/>
      <w:bookmarkEnd w:id="8"/>
    </w:p>
    <w:p w14:paraId="3112494B" w14:textId="77777777" w:rsidR="00412F75" w:rsidRPr="00140E21" w:rsidRDefault="00412F75" w:rsidP="00412F75">
      <w:r w:rsidRPr="00140E21">
        <w:rPr>
          <w:b/>
        </w:rPr>
        <w:t>Service operation name:</w:t>
      </w:r>
      <w:r w:rsidRPr="00140E21">
        <w:t xml:space="preserve"> </w:t>
      </w:r>
      <w:proofErr w:type="spellStart"/>
      <w:r w:rsidRPr="00140E21">
        <w:t>Nnef_TrafficInfluence_Create</w:t>
      </w:r>
      <w:proofErr w:type="spellEnd"/>
    </w:p>
    <w:p w14:paraId="2592816A" w14:textId="77777777" w:rsidR="00412F75" w:rsidRPr="00140E21" w:rsidRDefault="00412F75" w:rsidP="00412F75">
      <w:r w:rsidRPr="00140E21">
        <w:rPr>
          <w:b/>
        </w:rPr>
        <w:t>Description:</w:t>
      </w:r>
      <w:r w:rsidRPr="00140E21">
        <w:t xml:space="preserve"> Authorize the request and forward the request for traffic influence.</w:t>
      </w:r>
    </w:p>
    <w:p w14:paraId="007B77B5" w14:textId="77777777" w:rsidR="00412F75" w:rsidRPr="00140E21" w:rsidRDefault="00412F75" w:rsidP="00412F75">
      <w:r>
        <w:rPr>
          <w:b/>
        </w:rPr>
        <w:t>Inputs, Required</w:t>
      </w:r>
      <w:r w:rsidRPr="00140E21">
        <w:rPr>
          <w:b/>
        </w:rPr>
        <w:t>:</w:t>
      </w:r>
      <w:r w:rsidRPr="00140E21">
        <w:t xml:space="preserve"> AF Transaction Id</w:t>
      </w:r>
      <w:r>
        <w:t>, AF Identifier</w:t>
      </w:r>
      <w:r w:rsidRPr="00140E21">
        <w:t>.</w:t>
      </w:r>
    </w:p>
    <w:p w14:paraId="1BAC1713" w14:textId="77777777" w:rsidR="00412F75" w:rsidRPr="00140E21" w:rsidRDefault="00412F75" w:rsidP="00412F75">
      <w:r w:rsidRPr="00140E21">
        <w:t>The AF Transaction Id refers to the request.</w:t>
      </w:r>
    </w:p>
    <w:p w14:paraId="33FDEFD9" w14:textId="5533A70F" w:rsidR="00412F75" w:rsidRPr="00140E21" w:rsidRDefault="00412F75" w:rsidP="00412F75">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16" w:author="Changhong Shan" w:date="2024-08-01T12:27:00Z" w16du:dateUtc="2024-08-01T04:27:00Z">
        <w:r>
          <w:rPr>
            <w:rFonts w:eastAsiaTheme="minorEastAsia" w:hint="eastAsia"/>
            <w:lang w:eastAsia="zh-CN"/>
          </w:rPr>
          <w:t>, N6 delay monitoring information</w:t>
        </w:r>
      </w:ins>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2FE722CD" w14:textId="77777777" w:rsidR="00412F75" w:rsidRPr="00140E21" w:rsidRDefault="00412F75" w:rsidP="00412F75">
      <w:r>
        <w:t>The IP address of one or more UE(s) may be provided together with the corresponding port number allowing to support the case where the PSA UPF is carrying out NAT on the traffic exchanged with the EAS</w:t>
      </w:r>
      <w:r w:rsidRPr="00140E21">
        <w:t>.</w:t>
      </w:r>
    </w:p>
    <w:p w14:paraId="512ECED4" w14:textId="77777777" w:rsidR="00412F75" w:rsidRPr="00140E21" w:rsidRDefault="00412F75" w:rsidP="00412F75">
      <w:pPr>
        <w:pStyle w:val="NO"/>
      </w:pPr>
      <w:r>
        <w:t>NOTE 1:</w:t>
      </w:r>
      <w:r>
        <w:tab/>
        <w:t>When only one DNAI and corresponding routing profile ID(s) and the Indication for EAS Relocation are available, the presented DNAI is the target DNAI as defined in clause 6.3.7 of TS 23.548 [74].</w:t>
      </w:r>
    </w:p>
    <w:p w14:paraId="0BC16DA1" w14:textId="77777777" w:rsidR="00412F75" w:rsidRDefault="00412F75" w:rsidP="00412F75">
      <w:pPr>
        <w:pStyle w:val="NO"/>
      </w:pPr>
      <w:r>
        <w:t>NOTE 2:</w:t>
      </w:r>
      <w:r>
        <w:tab/>
        <w:t>In this Release the following cannot be used by AFs in VPLMN influencing traffic on Home Routed PDU sessions:</w:t>
      </w:r>
    </w:p>
    <w:p w14:paraId="169763C0" w14:textId="77777777" w:rsidR="00412F75" w:rsidRDefault="00412F75" w:rsidP="00412F75">
      <w:pPr>
        <w:pStyle w:val="B4"/>
      </w:pPr>
      <w:r>
        <w:t>-</w:t>
      </w:r>
      <w:r>
        <w:tab/>
        <w:t>External Group Identifier;</w:t>
      </w:r>
    </w:p>
    <w:p w14:paraId="48DA814F" w14:textId="77777777" w:rsidR="00412F75" w:rsidRDefault="00412F75" w:rsidP="00412F75">
      <w:pPr>
        <w:pStyle w:val="B4"/>
      </w:pPr>
      <w:r>
        <w:t>-</w:t>
      </w:r>
      <w:r>
        <w:tab/>
        <w:t>External Subscriber Category.</w:t>
      </w:r>
    </w:p>
    <w:p w14:paraId="019F9543" w14:textId="77777777" w:rsidR="00412F75" w:rsidRPr="00140E21" w:rsidRDefault="00412F75" w:rsidP="00412F75">
      <w:r>
        <w:rPr>
          <w:b/>
        </w:rPr>
        <w:t>Outputs, Required</w:t>
      </w:r>
      <w:r w:rsidRPr="00140E21">
        <w:rPr>
          <w:b/>
        </w:rPr>
        <w:t>:</w:t>
      </w:r>
      <w:r w:rsidRPr="00140E21">
        <w:t xml:space="preserve"> Operation execution result indication.</w:t>
      </w:r>
    </w:p>
    <w:p w14:paraId="622DCB7B" w14:textId="77777777" w:rsidR="00412F75" w:rsidRPr="00140E21" w:rsidRDefault="00412F75" w:rsidP="00412F75">
      <w:r>
        <w:rPr>
          <w:b/>
        </w:rPr>
        <w:t>Outputs, Optional</w:t>
      </w:r>
      <w:r w:rsidRPr="00140E21">
        <w:rPr>
          <w:b/>
        </w:rPr>
        <w:t>:</w:t>
      </w:r>
      <w:r w:rsidRPr="00140E21">
        <w:t xml:space="preserve"> None.</w:t>
      </w:r>
    </w:p>
    <w:p w14:paraId="49AF0103" w14:textId="77777777" w:rsidR="00412F75" w:rsidRDefault="00412F75" w:rsidP="00791035">
      <w:pPr>
        <w:pStyle w:val="Heading3"/>
      </w:pPr>
    </w:p>
    <w:bookmarkEnd w:id="9"/>
    <w:bookmarkEnd w:id="10"/>
    <w:bookmarkEnd w:id="11"/>
    <w:bookmarkEnd w:id="12"/>
    <w:bookmarkEnd w:id="13"/>
    <w:bookmarkEnd w:id="14"/>
    <w:bookmarkEnd w:id="1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13B7C" w14:textId="77777777" w:rsidR="00960F31" w:rsidRDefault="00960F31">
      <w:r>
        <w:separator/>
      </w:r>
    </w:p>
  </w:endnote>
  <w:endnote w:type="continuationSeparator" w:id="0">
    <w:p w14:paraId="20A3985C" w14:textId="77777777" w:rsidR="00960F31" w:rsidRDefault="00960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0E9F3" w14:textId="77777777" w:rsidR="00960F31" w:rsidRDefault="00960F31">
      <w:r>
        <w:separator/>
      </w:r>
    </w:p>
  </w:footnote>
  <w:footnote w:type="continuationSeparator" w:id="0">
    <w:p w14:paraId="16C03D43" w14:textId="77777777" w:rsidR="00960F31" w:rsidRDefault="00960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0D50DB"/>
    <w:multiLevelType w:val="hybridMultilevel"/>
    <w:tmpl w:val="98B005EE"/>
    <w:lvl w:ilvl="0" w:tplc="9C5CFA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3"/>
  </w:num>
  <w:num w:numId="3" w16cid:durableId="328561446">
    <w:abstractNumId w:val="2"/>
  </w:num>
  <w:num w:numId="4" w16cid:durableId="20931177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9"/>
    <w:rsid w:val="00014EC2"/>
    <w:rsid w:val="00021001"/>
    <w:rsid w:val="00022E4A"/>
    <w:rsid w:val="00050757"/>
    <w:rsid w:val="00056EBF"/>
    <w:rsid w:val="000664F7"/>
    <w:rsid w:val="0007251F"/>
    <w:rsid w:val="00077DE9"/>
    <w:rsid w:val="000833C2"/>
    <w:rsid w:val="000905A2"/>
    <w:rsid w:val="000A5348"/>
    <w:rsid w:val="000A6394"/>
    <w:rsid w:val="000B7FED"/>
    <w:rsid w:val="000C038A"/>
    <w:rsid w:val="000C6598"/>
    <w:rsid w:val="000D391B"/>
    <w:rsid w:val="000D44B3"/>
    <w:rsid w:val="000D74CD"/>
    <w:rsid w:val="000F6DB9"/>
    <w:rsid w:val="001045CC"/>
    <w:rsid w:val="00113626"/>
    <w:rsid w:val="00117180"/>
    <w:rsid w:val="001172A5"/>
    <w:rsid w:val="00120D59"/>
    <w:rsid w:val="00127E2D"/>
    <w:rsid w:val="00145D43"/>
    <w:rsid w:val="00164BDC"/>
    <w:rsid w:val="00192C46"/>
    <w:rsid w:val="001A08B3"/>
    <w:rsid w:val="001A4055"/>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247E9"/>
    <w:rsid w:val="00231387"/>
    <w:rsid w:val="00236264"/>
    <w:rsid w:val="00241A77"/>
    <w:rsid w:val="002453FD"/>
    <w:rsid w:val="0026004D"/>
    <w:rsid w:val="002640DD"/>
    <w:rsid w:val="00275D12"/>
    <w:rsid w:val="002838B1"/>
    <w:rsid w:val="00284FEB"/>
    <w:rsid w:val="002860C4"/>
    <w:rsid w:val="0029280E"/>
    <w:rsid w:val="00293BAB"/>
    <w:rsid w:val="002A0F99"/>
    <w:rsid w:val="002A5574"/>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2F75"/>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54BD2"/>
    <w:rsid w:val="0057614A"/>
    <w:rsid w:val="005842D6"/>
    <w:rsid w:val="00592D74"/>
    <w:rsid w:val="00593B05"/>
    <w:rsid w:val="005A30BB"/>
    <w:rsid w:val="005C2AE7"/>
    <w:rsid w:val="005C4671"/>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1035"/>
    <w:rsid w:val="00792342"/>
    <w:rsid w:val="007977A8"/>
    <w:rsid w:val="007B512A"/>
    <w:rsid w:val="007B6AC4"/>
    <w:rsid w:val="007C2097"/>
    <w:rsid w:val="007C4281"/>
    <w:rsid w:val="007C7E74"/>
    <w:rsid w:val="007D00BD"/>
    <w:rsid w:val="007D0C9B"/>
    <w:rsid w:val="007D3574"/>
    <w:rsid w:val="007D6A07"/>
    <w:rsid w:val="007E0067"/>
    <w:rsid w:val="007F5E58"/>
    <w:rsid w:val="007F7259"/>
    <w:rsid w:val="007F7D62"/>
    <w:rsid w:val="008040A8"/>
    <w:rsid w:val="008279FA"/>
    <w:rsid w:val="008424B4"/>
    <w:rsid w:val="00842D56"/>
    <w:rsid w:val="00845DCB"/>
    <w:rsid w:val="00855555"/>
    <w:rsid w:val="008626E7"/>
    <w:rsid w:val="00870EE7"/>
    <w:rsid w:val="008768DF"/>
    <w:rsid w:val="008863B9"/>
    <w:rsid w:val="0089458A"/>
    <w:rsid w:val="008A07F9"/>
    <w:rsid w:val="008A2FB7"/>
    <w:rsid w:val="008A45A6"/>
    <w:rsid w:val="008A69E9"/>
    <w:rsid w:val="008C5565"/>
    <w:rsid w:val="008C6415"/>
    <w:rsid w:val="008C79C2"/>
    <w:rsid w:val="008D0F4C"/>
    <w:rsid w:val="008D399E"/>
    <w:rsid w:val="008D3CCC"/>
    <w:rsid w:val="008D6322"/>
    <w:rsid w:val="008F0D2B"/>
    <w:rsid w:val="008F3789"/>
    <w:rsid w:val="008F686C"/>
    <w:rsid w:val="009053DF"/>
    <w:rsid w:val="009148DE"/>
    <w:rsid w:val="00941E30"/>
    <w:rsid w:val="00941F53"/>
    <w:rsid w:val="00943B1C"/>
    <w:rsid w:val="00960F31"/>
    <w:rsid w:val="00967328"/>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527"/>
    <w:rsid w:val="00AF5BBC"/>
    <w:rsid w:val="00B11D68"/>
    <w:rsid w:val="00B17BB1"/>
    <w:rsid w:val="00B258BB"/>
    <w:rsid w:val="00B31BFB"/>
    <w:rsid w:val="00B4693E"/>
    <w:rsid w:val="00B62626"/>
    <w:rsid w:val="00B67B97"/>
    <w:rsid w:val="00B80E13"/>
    <w:rsid w:val="00B85201"/>
    <w:rsid w:val="00B94AC8"/>
    <w:rsid w:val="00B968C8"/>
    <w:rsid w:val="00BA3EC5"/>
    <w:rsid w:val="00BA51D9"/>
    <w:rsid w:val="00BB16A9"/>
    <w:rsid w:val="00BB5DFC"/>
    <w:rsid w:val="00BC1867"/>
    <w:rsid w:val="00BD0A95"/>
    <w:rsid w:val="00BD279D"/>
    <w:rsid w:val="00BD5B9B"/>
    <w:rsid w:val="00BD6BB8"/>
    <w:rsid w:val="00BD7AE7"/>
    <w:rsid w:val="00C03645"/>
    <w:rsid w:val="00C044A1"/>
    <w:rsid w:val="00C0562B"/>
    <w:rsid w:val="00C06289"/>
    <w:rsid w:val="00C068C0"/>
    <w:rsid w:val="00C11A48"/>
    <w:rsid w:val="00C17756"/>
    <w:rsid w:val="00C232FB"/>
    <w:rsid w:val="00C244EA"/>
    <w:rsid w:val="00C2656B"/>
    <w:rsid w:val="00C31044"/>
    <w:rsid w:val="00C31F00"/>
    <w:rsid w:val="00C4145F"/>
    <w:rsid w:val="00C4657A"/>
    <w:rsid w:val="00C62949"/>
    <w:rsid w:val="00C64FF0"/>
    <w:rsid w:val="00C65ADA"/>
    <w:rsid w:val="00C665F1"/>
    <w:rsid w:val="00C66BA2"/>
    <w:rsid w:val="00C74F1A"/>
    <w:rsid w:val="00C815EA"/>
    <w:rsid w:val="00C82A7A"/>
    <w:rsid w:val="00C86558"/>
    <w:rsid w:val="00C870F6"/>
    <w:rsid w:val="00C87822"/>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84AE9"/>
    <w:rsid w:val="00D860A8"/>
    <w:rsid w:val="00D91475"/>
    <w:rsid w:val="00DA2C60"/>
    <w:rsid w:val="00DA544A"/>
    <w:rsid w:val="00DA5E98"/>
    <w:rsid w:val="00DB211C"/>
    <w:rsid w:val="00DD0E47"/>
    <w:rsid w:val="00DD114C"/>
    <w:rsid w:val="00DE34CF"/>
    <w:rsid w:val="00DE4D72"/>
    <w:rsid w:val="00DE7510"/>
    <w:rsid w:val="00DF73D1"/>
    <w:rsid w:val="00E10F40"/>
    <w:rsid w:val="00E13F3D"/>
    <w:rsid w:val="00E16EEC"/>
    <w:rsid w:val="00E34898"/>
    <w:rsid w:val="00E34948"/>
    <w:rsid w:val="00E35DBA"/>
    <w:rsid w:val="00E36B7A"/>
    <w:rsid w:val="00E71266"/>
    <w:rsid w:val="00EB09B7"/>
    <w:rsid w:val="00EB4F72"/>
    <w:rsid w:val="00EB591E"/>
    <w:rsid w:val="00EB60D9"/>
    <w:rsid w:val="00EC7413"/>
    <w:rsid w:val="00EE7D7C"/>
    <w:rsid w:val="00EF6A2F"/>
    <w:rsid w:val="00F15D53"/>
    <w:rsid w:val="00F25D98"/>
    <w:rsid w:val="00F300FB"/>
    <w:rsid w:val="00F427C8"/>
    <w:rsid w:val="00F46C1C"/>
    <w:rsid w:val="00F51C92"/>
    <w:rsid w:val="00F64AF6"/>
    <w:rsid w:val="00F7584F"/>
    <w:rsid w:val="00F841B9"/>
    <w:rsid w:val="00F924DC"/>
    <w:rsid w:val="00FB6386"/>
    <w:rsid w:val="00FC0557"/>
    <w:rsid w:val="00FC1CE0"/>
    <w:rsid w:val="00FC31EF"/>
    <w:rsid w:val="00FC628A"/>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 w:type="character" w:customStyle="1" w:styleId="TALChar">
    <w:name w:val="TAL Char"/>
    <w:link w:val="TAL"/>
    <w:rsid w:val="00164BDC"/>
    <w:rPr>
      <w:rFonts w:ascii="Arial" w:hAnsi="Arial"/>
      <w:sz w:val="18"/>
      <w:lang w:val="en-GB" w:eastAsia="en-US"/>
    </w:rPr>
  </w:style>
  <w:style w:type="character" w:customStyle="1" w:styleId="TAHCar">
    <w:name w:val="TAH Car"/>
    <w:link w:val="TAH"/>
    <w:rsid w:val="00164BDC"/>
    <w:rPr>
      <w:rFonts w:ascii="Arial" w:hAnsi="Arial"/>
      <w:b/>
      <w:sz w:val="18"/>
      <w:lang w:val="en-GB" w:eastAsia="en-US"/>
    </w:rPr>
  </w:style>
  <w:style w:type="character" w:customStyle="1" w:styleId="TANChar">
    <w:name w:val="TAN Char"/>
    <w:link w:val="TAN"/>
    <w:rsid w:val="00164B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40301">
      <w:bodyDiv w:val="1"/>
      <w:marLeft w:val="0"/>
      <w:marRight w:val="0"/>
      <w:marTop w:val="0"/>
      <w:marBottom w:val="0"/>
      <w:divBdr>
        <w:top w:val="none" w:sz="0" w:space="0" w:color="auto"/>
        <w:left w:val="none" w:sz="0" w:space="0" w:color="auto"/>
        <w:bottom w:val="none" w:sz="0" w:space="0" w:color="auto"/>
        <w:right w:val="none" w:sz="0" w:space="0" w:color="auto"/>
      </w:divBdr>
    </w:div>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262226016">
      <w:bodyDiv w:val="1"/>
      <w:marLeft w:val="0"/>
      <w:marRight w:val="0"/>
      <w:marTop w:val="0"/>
      <w:marBottom w:val="0"/>
      <w:divBdr>
        <w:top w:val="none" w:sz="0" w:space="0" w:color="auto"/>
        <w:left w:val="none" w:sz="0" w:space="0" w:color="auto"/>
        <w:bottom w:val="none" w:sz="0" w:space="0" w:color="auto"/>
        <w:right w:val="none" w:sz="0" w:space="0" w:color="auto"/>
      </w:divBdr>
    </w:div>
    <w:div w:id="310987794">
      <w:bodyDiv w:val="1"/>
      <w:marLeft w:val="0"/>
      <w:marRight w:val="0"/>
      <w:marTop w:val="0"/>
      <w:marBottom w:val="0"/>
      <w:divBdr>
        <w:top w:val="none" w:sz="0" w:space="0" w:color="auto"/>
        <w:left w:val="none" w:sz="0" w:space="0" w:color="auto"/>
        <w:bottom w:val="none" w:sz="0" w:space="0" w:color="auto"/>
        <w:right w:val="none" w:sz="0" w:space="0" w:color="auto"/>
      </w:divBdr>
    </w:div>
    <w:div w:id="318537641">
      <w:bodyDiv w:val="1"/>
      <w:marLeft w:val="0"/>
      <w:marRight w:val="0"/>
      <w:marTop w:val="0"/>
      <w:marBottom w:val="0"/>
      <w:divBdr>
        <w:top w:val="none" w:sz="0" w:space="0" w:color="auto"/>
        <w:left w:val="none" w:sz="0" w:space="0" w:color="auto"/>
        <w:bottom w:val="none" w:sz="0" w:space="0" w:color="auto"/>
        <w:right w:val="none" w:sz="0" w:space="0" w:color="auto"/>
      </w:divBdr>
    </w:div>
    <w:div w:id="496655609">
      <w:bodyDiv w:val="1"/>
      <w:marLeft w:val="0"/>
      <w:marRight w:val="0"/>
      <w:marTop w:val="0"/>
      <w:marBottom w:val="0"/>
      <w:divBdr>
        <w:top w:val="none" w:sz="0" w:space="0" w:color="auto"/>
        <w:left w:val="none" w:sz="0" w:space="0" w:color="auto"/>
        <w:bottom w:val="none" w:sz="0" w:space="0" w:color="auto"/>
        <w:right w:val="none" w:sz="0" w:space="0" w:color="auto"/>
      </w:divBdr>
    </w:div>
    <w:div w:id="538787743">
      <w:bodyDiv w:val="1"/>
      <w:marLeft w:val="0"/>
      <w:marRight w:val="0"/>
      <w:marTop w:val="0"/>
      <w:marBottom w:val="0"/>
      <w:divBdr>
        <w:top w:val="none" w:sz="0" w:space="0" w:color="auto"/>
        <w:left w:val="none" w:sz="0" w:space="0" w:color="auto"/>
        <w:bottom w:val="none" w:sz="0" w:space="0" w:color="auto"/>
        <w:right w:val="none" w:sz="0" w:space="0" w:color="auto"/>
      </w:divBdr>
    </w:div>
    <w:div w:id="592278861">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669480273">
      <w:bodyDiv w:val="1"/>
      <w:marLeft w:val="0"/>
      <w:marRight w:val="0"/>
      <w:marTop w:val="0"/>
      <w:marBottom w:val="0"/>
      <w:divBdr>
        <w:top w:val="none" w:sz="0" w:space="0" w:color="auto"/>
        <w:left w:val="none" w:sz="0" w:space="0" w:color="auto"/>
        <w:bottom w:val="none" w:sz="0" w:space="0" w:color="auto"/>
        <w:right w:val="none" w:sz="0" w:space="0" w:color="auto"/>
      </w:divBdr>
    </w:div>
    <w:div w:id="671110286">
      <w:bodyDiv w:val="1"/>
      <w:marLeft w:val="0"/>
      <w:marRight w:val="0"/>
      <w:marTop w:val="0"/>
      <w:marBottom w:val="0"/>
      <w:divBdr>
        <w:top w:val="none" w:sz="0" w:space="0" w:color="auto"/>
        <w:left w:val="none" w:sz="0" w:space="0" w:color="auto"/>
        <w:bottom w:val="none" w:sz="0" w:space="0" w:color="auto"/>
        <w:right w:val="none" w:sz="0" w:space="0" w:color="auto"/>
      </w:divBdr>
    </w:div>
    <w:div w:id="746923055">
      <w:bodyDiv w:val="1"/>
      <w:marLeft w:val="0"/>
      <w:marRight w:val="0"/>
      <w:marTop w:val="0"/>
      <w:marBottom w:val="0"/>
      <w:divBdr>
        <w:top w:val="none" w:sz="0" w:space="0" w:color="auto"/>
        <w:left w:val="none" w:sz="0" w:space="0" w:color="auto"/>
        <w:bottom w:val="none" w:sz="0" w:space="0" w:color="auto"/>
        <w:right w:val="none" w:sz="0" w:space="0" w:color="auto"/>
      </w:divBdr>
    </w:div>
    <w:div w:id="747191201">
      <w:bodyDiv w:val="1"/>
      <w:marLeft w:val="0"/>
      <w:marRight w:val="0"/>
      <w:marTop w:val="0"/>
      <w:marBottom w:val="0"/>
      <w:divBdr>
        <w:top w:val="none" w:sz="0" w:space="0" w:color="auto"/>
        <w:left w:val="none" w:sz="0" w:space="0" w:color="auto"/>
        <w:bottom w:val="none" w:sz="0" w:space="0" w:color="auto"/>
        <w:right w:val="none" w:sz="0" w:space="0" w:color="auto"/>
      </w:divBdr>
    </w:div>
    <w:div w:id="763846841">
      <w:bodyDiv w:val="1"/>
      <w:marLeft w:val="0"/>
      <w:marRight w:val="0"/>
      <w:marTop w:val="0"/>
      <w:marBottom w:val="0"/>
      <w:divBdr>
        <w:top w:val="none" w:sz="0" w:space="0" w:color="auto"/>
        <w:left w:val="none" w:sz="0" w:space="0" w:color="auto"/>
        <w:bottom w:val="none" w:sz="0" w:space="0" w:color="auto"/>
        <w:right w:val="none" w:sz="0" w:space="0" w:color="auto"/>
      </w:divBdr>
    </w:div>
    <w:div w:id="794372888">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037896858">
      <w:bodyDiv w:val="1"/>
      <w:marLeft w:val="0"/>
      <w:marRight w:val="0"/>
      <w:marTop w:val="0"/>
      <w:marBottom w:val="0"/>
      <w:divBdr>
        <w:top w:val="none" w:sz="0" w:space="0" w:color="auto"/>
        <w:left w:val="none" w:sz="0" w:space="0" w:color="auto"/>
        <w:bottom w:val="none" w:sz="0" w:space="0" w:color="auto"/>
        <w:right w:val="none" w:sz="0" w:space="0" w:color="auto"/>
      </w:divBdr>
    </w:div>
    <w:div w:id="1113405647">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55819537">
      <w:bodyDiv w:val="1"/>
      <w:marLeft w:val="0"/>
      <w:marRight w:val="0"/>
      <w:marTop w:val="0"/>
      <w:marBottom w:val="0"/>
      <w:divBdr>
        <w:top w:val="none" w:sz="0" w:space="0" w:color="auto"/>
        <w:left w:val="none" w:sz="0" w:space="0" w:color="auto"/>
        <w:bottom w:val="none" w:sz="0" w:space="0" w:color="auto"/>
        <w:right w:val="none" w:sz="0" w:space="0" w:color="auto"/>
      </w:divBdr>
    </w:div>
    <w:div w:id="1255892948">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420953346">
      <w:bodyDiv w:val="1"/>
      <w:marLeft w:val="0"/>
      <w:marRight w:val="0"/>
      <w:marTop w:val="0"/>
      <w:marBottom w:val="0"/>
      <w:divBdr>
        <w:top w:val="none" w:sz="0" w:space="0" w:color="auto"/>
        <w:left w:val="none" w:sz="0" w:space="0" w:color="auto"/>
        <w:bottom w:val="none" w:sz="0" w:space="0" w:color="auto"/>
        <w:right w:val="none" w:sz="0" w:space="0" w:color="auto"/>
      </w:divBdr>
    </w:div>
    <w:div w:id="1486162409">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689288386">
      <w:bodyDiv w:val="1"/>
      <w:marLeft w:val="0"/>
      <w:marRight w:val="0"/>
      <w:marTop w:val="0"/>
      <w:marBottom w:val="0"/>
      <w:divBdr>
        <w:top w:val="none" w:sz="0" w:space="0" w:color="auto"/>
        <w:left w:val="none" w:sz="0" w:space="0" w:color="auto"/>
        <w:bottom w:val="none" w:sz="0" w:space="0" w:color="auto"/>
        <w:right w:val="none" w:sz="0" w:space="0" w:color="auto"/>
      </w:divBdr>
    </w:div>
    <w:div w:id="1741513943">
      <w:bodyDiv w:val="1"/>
      <w:marLeft w:val="0"/>
      <w:marRight w:val="0"/>
      <w:marTop w:val="0"/>
      <w:marBottom w:val="0"/>
      <w:divBdr>
        <w:top w:val="none" w:sz="0" w:space="0" w:color="auto"/>
        <w:left w:val="none" w:sz="0" w:space="0" w:color="auto"/>
        <w:bottom w:val="none" w:sz="0" w:space="0" w:color="auto"/>
        <w:right w:val="none" w:sz="0" w:space="0" w:color="auto"/>
      </w:divBdr>
    </w:div>
    <w:div w:id="1811558722">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47937611">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 w:id="2093116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Pages>
  <Words>630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 Shan</cp:lastModifiedBy>
  <cp:revision>24</cp:revision>
  <cp:lastPrinted>1899-12-31T23:00:00Z</cp:lastPrinted>
  <dcterms:created xsi:type="dcterms:W3CDTF">2023-04-06T01:05:00Z</dcterms:created>
  <dcterms:modified xsi:type="dcterms:W3CDTF">2024-08-07T00:46:00Z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